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7FD8" w14:textId="2F37DB9A" w:rsidR="001F1857" w:rsidRDefault="00C06ED5">
      <w:r>
        <w:rPr>
          <w:rFonts w:ascii="Segoe UI" w:hAnsi="Segoe UI" w:cs="Segoe UI"/>
          <w:color w:val="212529"/>
          <w:sz w:val="23"/>
          <w:szCs w:val="23"/>
          <w:shd w:val="clear" w:color="auto" w:fill="FFFFFF"/>
        </w:rPr>
        <w:t>At Aegean Consultants Limited, we are committed to protecting and respecting your privacy. This Policy explains when and why we collect personal information about people who visit our website, how we use it, the conditions under which we may disclose it to others and how we keep it secure. By using our website, you’re agreeing to be bound by this Policy. Any questions regarding this Policy and our privacy practices should be sent to us by clicking here.</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How do we collect information from you?</w:t>
      </w:r>
      <w:r>
        <w:rPr>
          <w:rFonts w:ascii="Segoe UI" w:hAnsi="Segoe UI" w:cs="Segoe UI"/>
          <w:color w:val="212529"/>
          <w:sz w:val="23"/>
          <w:szCs w:val="23"/>
        </w:rPr>
        <w:br/>
      </w:r>
      <w:r>
        <w:rPr>
          <w:rFonts w:ascii="Segoe UI" w:hAnsi="Segoe UI" w:cs="Segoe UI"/>
          <w:color w:val="212529"/>
          <w:sz w:val="23"/>
          <w:szCs w:val="23"/>
          <w:shd w:val="clear" w:color="auto" w:fill="FFFFFF"/>
        </w:rPr>
        <w:t>We obtain information about you when you use our website, for example, when you complete the contact form, when you complete the site registration form, purchase a product from our store or engage with other forms within our site.</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What type of information is collected from you?</w:t>
      </w:r>
      <w:r>
        <w:rPr>
          <w:rFonts w:ascii="Segoe UI" w:hAnsi="Segoe UI" w:cs="Segoe UI"/>
          <w:color w:val="212529"/>
          <w:sz w:val="23"/>
          <w:szCs w:val="23"/>
        </w:rPr>
        <w:br/>
      </w:r>
      <w:r>
        <w:rPr>
          <w:rFonts w:ascii="Segoe UI" w:hAnsi="Segoe UI" w:cs="Segoe UI"/>
          <w:color w:val="212529"/>
          <w:sz w:val="23"/>
          <w:szCs w:val="23"/>
          <w:shd w:val="clear" w:color="auto" w:fill="FFFFFF"/>
        </w:rPr>
        <w:t xml:space="preserve">The personal information we collect might include your name, address, email address, IP address, and information regarding what pages are accessed and when. If you make a donation online or purchase a product from us, your card information is not held by us, it is collected by our </w:t>
      </w:r>
      <w:proofErr w:type="gramStart"/>
      <w:r>
        <w:rPr>
          <w:rFonts w:ascii="Segoe UI" w:hAnsi="Segoe UI" w:cs="Segoe UI"/>
          <w:color w:val="212529"/>
          <w:sz w:val="23"/>
          <w:szCs w:val="23"/>
          <w:shd w:val="clear" w:color="auto" w:fill="FFFFFF"/>
        </w:rPr>
        <w:t>third party</w:t>
      </w:r>
      <w:proofErr w:type="gramEnd"/>
      <w:r>
        <w:rPr>
          <w:rFonts w:ascii="Segoe UI" w:hAnsi="Segoe UI" w:cs="Segoe UI"/>
          <w:color w:val="212529"/>
          <w:sz w:val="23"/>
          <w:szCs w:val="23"/>
          <w:shd w:val="clear" w:color="auto" w:fill="FFFFFF"/>
        </w:rPr>
        <w:t xml:space="preserve"> payment processors, who specialise in the secure online capture and processing of credit/debit card transactions, as explained below.</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Use of ‘cookies’ Like many other websites, we collect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 xml:space="preserve">This helps us to improve our website and deliver a better more personalised service. It is possible to switch off cookies by setting your browser preferences. For more information on how to switch off cookies on your computer, visit our full cookies policy. Turning cookies off may result in a loss of functionality when using our website. Main Cookies used on our site Google Analytics 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For more information on Google </w:t>
      </w:r>
      <w:proofErr w:type="spellStart"/>
      <w:r>
        <w:rPr>
          <w:rFonts w:ascii="Segoe UI" w:hAnsi="Segoe UI" w:cs="Segoe UI"/>
          <w:color w:val="212529"/>
          <w:sz w:val="23"/>
          <w:szCs w:val="23"/>
          <w:shd w:val="clear" w:color="auto" w:fill="FFFFFF"/>
        </w:rPr>
        <w:t>Analytic’s</w:t>
      </w:r>
      <w:proofErr w:type="spellEnd"/>
      <w:r>
        <w:rPr>
          <w:rFonts w:ascii="Segoe UI" w:hAnsi="Segoe UI" w:cs="Segoe UI"/>
          <w:color w:val="212529"/>
          <w:sz w:val="23"/>
          <w:szCs w:val="23"/>
          <w:shd w:val="clear" w:color="auto" w:fill="FFFFFF"/>
        </w:rPr>
        <w:t xml:space="preserve"> privacy policy visit here – www.google.com/analytics/learn/privacy.html</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How is your information used?</w:t>
      </w:r>
      <w:r>
        <w:rPr>
          <w:rFonts w:ascii="Segoe UI" w:hAnsi="Segoe UI" w:cs="Segoe UI"/>
          <w:color w:val="212529"/>
          <w:sz w:val="23"/>
          <w:szCs w:val="23"/>
        </w:rPr>
        <w:br/>
      </w:r>
      <w:r>
        <w:rPr>
          <w:rFonts w:ascii="Segoe UI" w:hAnsi="Segoe UI" w:cs="Segoe UI"/>
          <w:color w:val="212529"/>
          <w:sz w:val="23"/>
          <w:szCs w:val="23"/>
          <w:shd w:val="clear" w:color="auto" w:fill="FFFFFF"/>
        </w:rPr>
        <w:t>We may use your information to: Carry out our obligations arising from any contracts entered into by you and us; Seek your views or comments on the services we provide; Notify you of changes to our services; Send you communications which you have requested and that may be of interest to you; We review our retention periods for personal information on a regular basis.</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 xml:space="preserve">We are legally required to hold some types of information to fulfil our statutory obligations. We will hold your personal information on our systems for as long as is </w:t>
      </w:r>
      <w:r>
        <w:rPr>
          <w:rFonts w:ascii="Segoe UI" w:hAnsi="Segoe UI" w:cs="Segoe UI"/>
          <w:color w:val="212529"/>
          <w:sz w:val="23"/>
          <w:szCs w:val="23"/>
          <w:shd w:val="clear" w:color="auto" w:fill="FFFFFF"/>
        </w:rPr>
        <w:lastRenderedPageBreak/>
        <w:t xml:space="preserve">necessary for the relevant activity, or </w:t>
      </w:r>
      <w:proofErr w:type="gramStart"/>
      <w:r>
        <w:rPr>
          <w:rFonts w:ascii="Segoe UI" w:hAnsi="Segoe UI" w:cs="Segoe UI"/>
          <w:color w:val="212529"/>
          <w:sz w:val="23"/>
          <w:szCs w:val="23"/>
          <w:shd w:val="clear" w:color="auto" w:fill="FFFFFF"/>
        </w:rPr>
        <w:t>as long as</w:t>
      </w:r>
      <w:proofErr w:type="gramEnd"/>
      <w:r>
        <w:rPr>
          <w:rFonts w:ascii="Segoe UI" w:hAnsi="Segoe UI" w:cs="Segoe UI"/>
          <w:color w:val="212529"/>
          <w:sz w:val="23"/>
          <w:szCs w:val="23"/>
          <w:shd w:val="clear" w:color="auto" w:fill="FFFFFF"/>
        </w:rPr>
        <w:t xml:space="preserve"> is set out in any relevant contract you hold with us.</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Who has access to your information?</w:t>
      </w:r>
      <w:r>
        <w:rPr>
          <w:rFonts w:ascii="Segoe UI" w:hAnsi="Segoe UI" w:cs="Segoe UI"/>
          <w:color w:val="212529"/>
          <w:sz w:val="23"/>
          <w:szCs w:val="23"/>
        </w:rPr>
        <w:br/>
      </w:r>
      <w:r>
        <w:rPr>
          <w:rFonts w:ascii="Segoe UI" w:hAnsi="Segoe UI" w:cs="Segoe UI"/>
          <w:color w:val="212529"/>
          <w:sz w:val="23"/>
          <w:szCs w:val="23"/>
          <w:shd w:val="clear" w:color="auto" w:fill="FFFFFF"/>
        </w:rPr>
        <w:t>We will not sell or rent your information to third parties. We will not share your information with third parties for marketing purposes. Third Party Service Providers working on our behalf: We may pass your information to our third party service providers, agents, subcontractors and other associated organisations for the purposes of completing tasks and providing services to you on our behalf (for example to process payments and send you mailings).</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the company for them to use for their own direct marketing purposes, unless you have requested us to do so, or we are required to do so by law, for example, by a court order or for the purposes of prevention of fraud or other crime.</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 xml:space="preserve">However, we will take steps with the aim of ensuring that your privacy rights continue to be protected. Your choices We will not contact you for marketing purposes by email, </w:t>
      </w:r>
      <w:proofErr w:type="gramStart"/>
      <w:r>
        <w:rPr>
          <w:rFonts w:ascii="Segoe UI" w:hAnsi="Segoe UI" w:cs="Segoe UI"/>
          <w:color w:val="212529"/>
          <w:sz w:val="23"/>
          <w:szCs w:val="23"/>
          <w:shd w:val="clear" w:color="auto" w:fill="FFFFFF"/>
        </w:rPr>
        <w:t>phone</w:t>
      </w:r>
      <w:proofErr w:type="gramEnd"/>
      <w:r>
        <w:rPr>
          <w:rFonts w:ascii="Segoe UI" w:hAnsi="Segoe UI" w:cs="Segoe UI"/>
          <w:color w:val="212529"/>
          <w:sz w:val="23"/>
          <w:szCs w:val="23"/>
          <w:shd w:val="clear" w:color="auto" w:fill="FFFFFF"/>
        </w:rPr>
        <w:t xml:space="preserve"> or text message unless you have given your prior consent. We will not contact you for marketing purposes by post if you have indicated that you do not wish to be contacted. You can change your marketing preferences at any time by contacting us by clicking here.</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How you can access and update your information The accuracy of your information is important to us. You have the right to request a copy of the information we hold about you so that you can ensure its accuracy. You can do this by the following methods: Send an email to the administrator.</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Right to erasure</w:t>
      </w:r>
      <w:r>
        <w:rPr>
          <w:rFonts w:ascii="Segoe UI" w:hAnsi="Segoe UI" w:cs="Segoe UI"/>
          <w:color w:val="212529"/>
          <w:sz w:val="23"/>
          <w:szCs w:val="23"/>
        </w:rPr>
        <w:br/>
      </w:r>
      <w:r>
        <w:rPr>
          <w:rFonts w:ascii="Segoe UI" w:hAnsi="Segoe UI" w:cs="Segoe UI"/>
          <w:color w:val="212529"/>
          <w:sz w:val="23"/>
          <w:szCs w:val="23"/>
          <w:shd w:val="clear" w:color="auto" w:fill="FFFFFF"/>
        </w:rPr>
        <w:t xml:space="preserve">Visitors / users of this site have the ability to have all their records of their personal data held by </w:t>
      </w:r>
      <w:proofErr w:type="gramStart"/>
      <w:r>
        <w:rPr>
          <w:rFonts w:ascii="Segoe UI" w:hAnsi="Segoe UI" w:cs="Segoe UI"/>
          <w:color w:val="212529"/>
          <w:sz w:val="23"/>
          <w:szCs w:val="23"/>
          <w:shd w:val="clear" w:color="auto" w:fill="FFFFFF"/>
        </w:rPr>
        <w:t>ourselves</w:t>
      </w:r>
      <w:proofErr w:type="gramEnd"/>
      <w:r>
        <w:rPr>
          <w:rFonts w:ascii="Segoe UI" w:hAnsi="Segoe UI" w:cs="Segoe UI"/>
          <w:color w:val="212529"/>
          <w:sz w:val="23"/>
          <w:szCs w:val="23"/>
          <w:shd w:val="clear" w:color="auto" w:fill="FFFFFF"/>
        </w:rPr>
        <w:t xml:space="preserve"> removed, where there is no legitimate reason for us to maintain that reason. When you give us personal information, we take steps to ensure that it’s treated securely. Any sensitive information (such as credit or debit card details) is encrypted and protected with 128 Bit encryption on SSL. When you are on a secure page, a lock icon will appear on the bottom of web browsers such as Microsoft Internet Explorer. Non-sensitive details (your email address etc.) are transmitted normally over the Internet, and </w:t>
      </w:r>
      <w:r>
        <w:rPr>
          <w:rFonts w:ascii="Segoe UI" w:hAnsi="Segoe UI" w:cs="Segoe UI"/>
          <w:color w:val="212529"/>
          <w:sz w:val="23"/>
          <w:szCs w:val="23"/>
          <w:shd w:val="clear" w:color="auto" w:fill="FFFFFF"/>
        </w:rPr>
        <w:lastRenderedPageBreak/>
        <w:t>this can never be guaranteed to be 100% secure. As a result, while we strive to protect your personal information, we cannot guarantee the security of any information you transmit to us, and you do so at your own risk.</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Once we receive your information, we make our best effort to ensure its security on our systems. Where we have given (or where you have chosen) a password which enables you to access certain parts of our website, you are responsible for keeping this password confidential. We ask you not to share your password with anyone.</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Links to other websites</w:t>
      </w:r>
      <w:r>
        <w:rPr>
          <w:rFonts w:ascii="Segoe UI" w:hAnsi="Segoe UI" w:cs="Segoe UI"/>
          <w:color w:val="212529"/>
          <w:sz w:val="23"/>
          <w:szCs w:val="23"/>
        </w:rPr>
        <w:br/>
      </w:r>
      <w:r>
        <w:rPr>
          <w:rFonts w:ascii="Segoe UI" w:hAnsi="Segoe UI" w:cs="Segoe UI"/>
          <w:color w:val="212529"/>
          <w:sz w:val="23"/>
          <w:szCs w:val="23"/>
          <w:shd w:val="clear" w:color="auto" w:fill="FFFFFF"/>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In addition, if you linked to our website from a third party site, we cannot be responsible for the privacy policies and practices of the owners and operators of that third party site and recommend that you check the policy of that third party site. 16 or Under We are concerned to protect the privacy of children aged 16 or under. If you are aged 16 or under‚ please get your parent/guardian’s permission beforehand whenever you provide us with personal information.</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 xml:space="preserve">Transferring your information outside of Europe </w:t>
      </w:r>
      <w:r>
        <w:rPr>
          <w:rFonts w:ascii="Segoe UI" w:hAnsi="Segoe UI" w:cs="Segoe UI"/>
          <w:color w:val="212529"/>
          <w:sz w:val="23"/>
          <w:szCs w:val="23"/>
        </w:rPr>
        <w:br/>
      </w:r>
      <w:r>
        <w:rPr>
          <w:rFonts w:ascii="Segoe UI" w:hAnsi="Segoe UI" w:cs="Segoe UI"/>
          <w:color w:val="212529"/>
          <w:sz w:val="23"/>
          <w:szCs w:val="23"/>
          <w:shd w:val="clear" w:color="auto" w:fill="FFFFFF"/>
        </w:rPr>
        <w:t xml:space="preserve">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w:t>
      </w:r>
      <w:proofErr w:type="gramStart"/>
      <w:r>
        <w:rPr>
          <w:rFonts w:ascii="Segoe UI" w:hAnsi="Segoe UI" w:cs="Segoe UI"/>
          <w:color w:val="212529"/>
          <w:sz w:val="23"/>
          <w:szCs w:val="23"/>
          <w:shd w:val="clear" w:color="auto" w:fill="FFFFFF"/>
        </w:rPr>
        <w:t>storing</w:t>
      </w:r>
      <w:proofErr w:type="gramEnd"/>
      <w:r>
        <w:rPr>
          <w:rFonts w:ascii="Segoe UI" w:hAnsi="Segoe UI" w:cs="Segoe UI"/>
          <w:color w:val="212529"/>
          <w:sz w:val="23"/>
          <w:szCs w:val="23"/>
          <w:shd w:val="clear" w:color="auto" w:fill="FFFFFF"/>
        </w:rPr>
        <w:t xml:space="preserve"> or processing.</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 xml:space="preserve">If we transfer your information outside of the EU in this way, we will take steps to ensure that appropriate security measures are taken with the aim of ensuring that your privacy rights continue to be protected as outlined in this Policy. If you use our services while you are outside the EU, your information may be transferred outside the EU </w:t>
      </w:r>
      <w:proofErr w:type="gramStart"/>
      <w:r>
        <w:rPr>
          <w:rFonts w:ascii="Segoe UI" w:hAnsi="Segoe UI" w:cs="Segoe UI"/>
          <w:color w:val="212529"/>
          <w:sz w:val="23"/>
          <w:szCs w:val="23"/>
          <w:shd w:val="clear" w:color="auto" w:fill="FFFFFF"/>
        </w:rPr>
        <w:t>in order to</w:t>
      </w:r>
      <w:proofErr w:type="gramEnd"/>
      <w:r>
        <w:rPr>
          <w:rFonts w:ascii="Segoe UI" w:hAnsi="Segoe UI" w:cs="Segoe UI"/>
          <w:color w:val="212529"/>
          <w:sz w:val="23"/>
          <w:szCs w:val="23"/>
          <w:shd w:val="clear" w:color="auto" w:fill="FFFFFF"/>
        </w:rPr>
        <w:t xml:space="preserve"> provide you with those services.</w:t>
      </w:r>
      <w:r>
        <w:rPr>
          <w:rFonts w:ascii="Segoe UI" w:hAnsi="Segoe UI" w:cs="Segoe UI"/>
          <w:color w:val="212529"/>
          <w:sz w:val="23"/>
          <w:szCs w:val="23"/>
        </w:rPr>
        <w:br/>
      </w:r>
      <w:r>
        <w:rPr>
          <w:rFonts w:ascii="Segoe UI" w:hAnsi="Segoe UI" w:cs="Segoe UI"/>
          <w:color w:val="212529"/>
          <w:sz w:val="23"/>
          <w:szCs w:val="23"/>
        </w:rPr>
        <w:br/>
      </w:r>
      <w:r>
        <w:rPr>
          <w:rFonts w:ascii="Segoe UI" w:hAnsi="Segoe UI" w:cs="Segoe UI"/>
          <w:color w:val="212529"/>
          <w:sz w:val="23"/>
          <w:szCs w:val="23"/>
          <w:shd w:val="clear" w:color="auto" w:fill="FFFFFF"/>
        </w:rPr>
        <w:t>Review of this Policy</w:t>
      </w:r>
      <w:r>
        <w:rPr>
          <w:rFonts w:ascii="Segoe UI" w:hAnsi="Segoe UI" w:cs="Segoe UI"/>
          <w:color w:val="212529"/>
          <w:sz w:val="23"/>
          <w:szCs w:val="23"/>
        </w:rPr>
        <w:br/>
      </w:r>
      <w:r>
        <w:rPr>
          <w:rFonts w:ascii="Segoe UI" w:hAnsi="Segoe UI" w:cs="Segoe UI"/>
          <w:color w:val="212529"/>
          <w:sz w:val="23"/>
          <w:szCs w:val="23"/>
          <w:shd w:val="clear" w:color="auto" w:fill="FFFFFF"/>
        </w:rPr>
        <w:t>We keep this Policy under regular review. This Policy was last updated in December 2021.</w:t>
      </w:r>
    </w:p>
    <w:sectPr w:rsidR="001F1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D5"/>
    <w:rsid w:val="000B23E3"/>
    <w:rsid w:val="001F1857"/>
    <w:rsid w:val="0079229D"/>
    <w:rsid w:val="009D40A1"/>
    <w:rsid w:val="00A874B1"/>
    <w:rsid w:val="00C0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5F5A16"/>
  <w15:chartTrackingRefBased/>
  <w15:docId w15:val="{529C731D-7669-9640-807C-8D0D8C0D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Jellyman</dc:creator>
  <cp:keywords/>
  <dc:description/>
  <cp:lastModifiedBy>Daniel Jellyman</cp:lastModifiedBy>
  <cp:revision>1</cp:revision>
  <dcterms:created xsi:type="dcterms:W3CDTF">2023-08-17T11:48:00Z</dcterms:created>
  <dcterms:modified xsi:type="dcterms:W3CDTF">2023-08-17T11:49:00Z</dcterms:modified>
</cp:coreProperties>
</file>